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02" w:rsidRDefault="00C63502" w:rsidP="00C63502">
      <w:pPr>
        <w:pStyle w:val="a3"/>
      </w:pPr>
    </w:p>
    <w:p w:rsidR="00C63502" w:rsidRDefault="00C63502" w:rsidP="00C63502">
      <w:pPr>
        <w:pStyle w:val="a3"/>
        <w:jc w:val="right"/>
      </w:pPr>
      <w:r>
        <w:rPr>
          <w:rFonts w:hint="eastAsia"/>
        </w:rPr>
        <w:t>별지1</w:t>
      </w:r>
    </w:p>
    <w:p w:rsidR="00C63502" w:rsidRPr="00C43528" w:rsidRDefault="00C63502" w:rsidP="00C63502">
      <w:pPr>
        <w:wordWrap/>
        <w:autoSpaceDE/>
        <w:autoSpaceDN/>
        <w:adjustRightInd w:val="0"/>
        <w:spacing w:after="0" w:line="340" w:lineRule="exact"/>
        <w:ind w:left="480" w:hanging="480"/>
        <w:jc w:val="center"/>
        <w:textAlignment w:val="baseline"/>
        <w:rPr>
          <w:rFonts w:ascii="굴림" w:eastAsia="굴림" w:hAnsi="굴림" w:cs="Times New Roman"/>
          <w:b/>
          <w:bCs/>
          <w:kern w:val="0"/>
          <w:sz w:val="22"/>
          <w:szCs w:val="20"/>
        </w:rPr>
      </w:pPr>
      <w:r w:rsidRPr="00C43528">
        <w:rPr>
          <w:rFonts w:ascii="굴림" w:eastAsia="굴림" w:hAnsi="굴림" w:cs="Times New Roman" w:hint="eastAsia"/>
          <w:b/>
          <w:bCs/>
          <w:kern w:val="0"/>
          <w:sz w:val="22"/>
          <w:szCs w:val="20"/>
        </w:rPr>
        <w:t>사양서</w:t>
      </w:r>
    </w:p>
    <w:p w:rsidR="00C63502" w:rsidRPr="00C43528" w:rsidRDefault="00C63502" w:rsidP="00C63502">
      <w:pPr>
        <w:wordWrap/>
        <w:autoSpaceDE/>
        <w:autoSpaceDN/>
        <w:adjustRightInd w:val="0"/>
        <w:spacing w:after="0" w:line="340" w:lineRule="exact"/>
        <w:ind w:left="480" w:hanging="480"/>
        <w:jc w:val="center"/>
        <w:textAlignment w:val="baseline"/>
        <w:rPr>
          <w:rFonts w:ascii="굴림" w:eastAsia="굴림" w:hAnsi="굴림" w:cs="Times New Roman"/>
          <w:kern w:val="0"/>
          <w:sz w:val="22"/>
          <w:szCs w:val="20"/>
        </w:rPr>
      </w:pPr>
    </w:p>
    <w:p w:rsidR="00C63502" w:rsidRPr="00C43528" w:rsidRDefault="00C63502" w:rsidP="00C63502">
      <w:pPr>
        <w:wordWrap/>
        <w:autoSpaceDE/>
        <w:autoSpaceDN/>
        <w:adjustRightInd w:val="0"/>
        <w:spacing w:after="0" w:line="340" w:lineRule="exact"/>
        <w:textAlignment w:val="baseline"/>
        <w:rPr>
          <w:rFonts w:ascii="굴림" w:eastAsia="굴림" w:hAnsi="굴림" w:cs="Times New Roman"/>
          <w:b/>
          <w:bCs/>
          <w:kern w:val="0"/>
          <w:sz w:val="22"/>
          <w:szCs w:val="20"/>
        </w:rPr>
      </w:pPr>
      <w:r w:rsidRPr="00C43528">
        <w:rPr>
          <w:rFonts w:ascii="굴림" w:eastAsia="굴림" w:hAnsi="굴림" w:cs="Times New Roman" w:hint="eastAsia"/>
          <w:b/>
          <w:bCs/>
          <w:kern w:val="0"/>
          <w:sz w:val="22"/>
          <w:szCs w:val="20"/>
        </w:rPr>
        <w:t>１</w:t>
      </w:r>
      <w:proofErr w:type="gramStart"/>
      <w:r w:rsidRPr="00C43528">
        <w:rPr>
          <w:rFonts w:ascii="굴림" w:eastAsia="굴림" w:hAnsi="굴림" w:cs="Times New Roman" w:hint="eastAsia"/>
          <w:b/>
          <w:bCs/>
          <w:kern w:val="0"/>
          <w:sz w:val="22"/>
          <w:szCs w:val="20"/>
        </w:rPr>
        <w:t>．</w:t>
      </w:r>
      <w:r w:rsidRPr="00C43528">
        <w:rPr>
          <w:rFonts w:ascii="굴림" w:eastAsia="굴림" w:hAnsi="굴림" w:cs="바탕" w:hint="eastAsia"/>
          <w:b/>
          <w:bCs/>
          <w:kern w:val="0"/>
          <w:sz w:val="22"/>
          <w:szCs w:val="20"/>
        </w:rPr>
        <w:t>입찰건명</w:t>
      </w:r>
      <w:proofErr w:type="gramEnd"/>
      <w:r w:rsidRPr="00C43528">
        <w:rPr>
          <w:rFonts w:ascii="굴림" w:eastAsia="굴림" w:hAnsi="굴림" w:cs="바탕" w:hint="eastAsia"/>
          <w:b/>
          <w:bCs/>
          <w:kern w:val="0"/>
          <w:sz w:val="22"/>
          <w:szCs w:val="20"/>
        </w:rPr>
        <w:t>:</w:t>
      </w:r>
      <w:r w:rsidRPr="00C43528">
        <w:rPr>
          <w:rFonts w:ascii="굴림" w:eastAsia="굴림" w:hAnsi="굴림" w:hint="eastAsia"/>
        </w:rPr>
        <w:t xml:space="preserve"> </w:t>
      </w:r>
      <w:r w:rsidRPr="00C43528">
        <w:rPr>
          <w:rFonts w:ascii="굴림" w:eastAsia="굴림" w:hAnsi="굴림" w:cs="바탕" w:hint="eastAsia"/>
          <w:bCs/>
          <w:kern w:val="0"/>
          <w:sz w:val="22"/>
          <w:szCs w:val="20"/>
        </w:rPr>
        <w:t>일본국제교류기금</w:t>
      </w:r>
      <w:r w:rsidRPr="00C43528">
        <w:rPr>
          <w:rFonts w:ascii="굴림" w:eastAsia="굴림" w:hAnsi="굴림" w:cs="바탕"/>
          <w:bCs/>
          <w:kern w:val="0"/>
          <w:sz w:val="22"/>
          <w:szCs w:val="20"/>
        </w:rPr>
        <w:t xml:space="preserve"> 서울문화센터 집무용 PC </w:t>
      </w:r>
      <w:r w:rsidRPr="00C43528">
        <w:rPr>
          <w:rFonts w:ascii="굴림" w:eastAsia="굴림" w:hAnsi="굴림" w:cs="바탕" w:hint="eastAsia"/>
          <w:bCs/>
          <w:kern w:val="0"/>
          <w:sz w:val="22"/>
          <w:szCs w:val="20"/>
        </w:rPr>
        <w:t>조달</w:t>
      </w:r>
    </w:p>
    <w:p w:rsidR="00C63502" w:rsidRPr="00C43528" w:rsidRDefault="00C63502" w:rsidP="00C63502">
      <w:pPr>
        <w:wordWrap/>
        <w:autoSpaceDE/>
        <w:autoSpaceDN/>
        <w:adjustRightInd w:val="0"/>
        <w:spacing w:after="0" w:line="340" w:lineRule="exact"/>
        <w:textAlignment w:val="baseline"/>
        <w:rPr>
          <w:rFonts w:ascii="굴림" w:eastAsia="굴림" w:hAnsi="굴림" w:cs="Times New Roman"/>
          <w:kern w:val="0"/>
          <w:sz w:val="22"/>
          <w:szCs w:val="20"/>
        </w:rPr>
      </w:pPr>
    </w:p>
    <w:p w:rsidR="00C63502" w:rsidRPr="00C43528" w:rsidRDefault="00C63502" w:rsidP="00C63502">
      <w:pPr>
        <w:wordWrap/>
        <w:autoSpaceDE/>
        <w:autoSpaceDN/>
        <w:adjustRightInd w:val="0"/>
        <w:spacing w:after="0" w:line="340" w:lineRule="exact"/>
        <w:textAlignment w:val="baseline"/>
        <w:rPr>
          <w:rFonts w:ascii="굴림" w:eastAsia="굴림" w:hAnsi="굴림" w:cs="Times New Roman"/>
          <w:b/>
          <w:bCs/>
          <w:kern w:val="0"/>
          <w:sz w:val="22"/>
          <w:szCs w:val="20"/>
        </w:rPr>
      </w:pPr>
      <w:r w:rsidRPr="00C43528">
        <w:rPr>
          <w:rFonts w:ascii="굴림" w:eastAsia="굴림" w:hAnsi="굴림" w:cs="Times New Roman" w:hint="eastAsia"/>
          <w:b/>
          <w:bCs/>
          <w:kern w:val="0"/>
          <w:sz w:val="22"/>
          <w:szCs w:val="20"/>
        </w:rPr>
        <w:t>２</w:t>
      </w:r>
      <w:proofErr w:type="gramStart"/>
      <w:r w:rsidRPr="00C43528">
        <w:rPr>
          <w:rFonts w:ascii="굴림" w:eastAsia="굴림" w:hAnsi="굴림" w:cs="Times New Roman" w:hint="eastAsia"/>
          <w:b/>
          <w:bCs/>
          <w:kern w:val="0"/>
          <w:sz w:val="22"/>
          <w:szCs w:val="20"/>
        </w:rPr>
        <w:t>．</w:t>
      </w:r>
      <w:r w:rsidRPr="00C43528">
        <w:rPr>
          <w:rFonts w:ascii="굴림" w:eastAsia="굴림" w:hAnsi="굴림" w:cs="바탕" w:hint="eastAsia"/>
          <w:b/>
          <w:bCs/>
          <w:kern w:val="0"/>
          <w:sz w:val="22"/>
          <w:szCs w:val="20"/>
        </w:rPr>
        <w:t>조달범위</w:t>
      </w:r>
      <w:proofErr w:type="gramEnd"/>
    </w:p>
    <w:p w:rsidR="00C63502" w:rsidRPr="00C43528" w:rsidRDefault="00C63502" w:rsidP="00C63502">
      <w:pPr>
        <w:wordWrap/>
        <w:autoSpaceDE/>
        <w:autoSpaceDN/>
        <w:adjustRightInd w:val="0"/>
        <w:spacing w:after="0" w:line="340" w:lineRule="exact"/>
        <w:ind w:leftChars="100" w:left="640" w:hangingChars="200" w:hanging="440"/>
        <w:textAlignment w:val="baseline"/>
        <w:rPr>
          <w:rFonts w:ascii="굴림" w:eastAsia="굴림" w:hAnsi="굴림" w:cs="Times New Roman"/>
          <w:kern w:val="0"/>
          <w:sz w:val="22"/>
          <w:szCs w:val="20"/>
        </w:rPr>
      </w:pPr>
      <w:r w:rsidRPr="00C43528">
        <w:rPr>
          <w:rFonts w:ascii="굴림" w:eastAsia="굴림" w:hAnsi="굴림" w:cs="Times New Roman" w:hint="eastAsia"/>
          <w:kern w:val="0"/>
          <w:sz w:val="22"/>
          <w:szCs w:val="20"/>
        </w:rPr>
        <w:t xml:space="preserve">Windows </w:t>
      </w:r>
      <w:r w:rsidRPr="00C43528">
        <w:rPr>
          <w:rFonts w:ascii="굴림" w:eastAsia="굴림" w:hAnsi="굴림" w:cs="Times New Roman"/>
          <w:kern w:val="0"/>
          <w:sz w:val="22"/>
          <w:szCs w:val="20"/>
        </w:rPr>
        <w:t>10</w:t>
      </w:r>
      <w:r w:rsidRPr="00C43528">
        <w:rPr>
          <w:rFonts w:ascii="굴림" w:eastAsia="굴림" w:hAnsi="굴림" w:cs="Times New Roman" w:hint="eastAsia"/>
          <w:kern w:val="0"/>
          <w:sz w:val="22"/>
          <w:szCs w:val="20"/>
        </w:rPr>
        <w:t xml:space="preserve"> </w:t>
      </w:r>
      <w:r w:rsidRPr="00C43528">
        <w:rPr>
          <w:rFonts w:ascii="굴림" w:eastAsia="굴림" w:hAnsi="굴림" w:cs="Times New Roman"/>
          <w:kern w:val="0"/>
          <w:sz w:val="22"/>
          <w:szCs w:val="20"/>
        </w:rPr>
        <w:t>Home</w:t>
      </w:r>
      <w:r w:rsidRPr="00C43528">
        <w:rPr>
          <w:rFonts w:ascii="굴림" w:eastAsia="굴림" w:hAnsi="굴림" w:cs="Times New Roman" w:hint="eastAsia"/>
          <w:kern w:val="0"/>
          <w:sz w:val="22"/>
          <w:szCs w:val="20"/>
        </w:rPr>
        <w:t xml:space="preserve"> (x</w:t>
      </w:r>
      <w:r>
        <w:rPr>
          <w:rFonts w:ascii="MS Mincho" w:eastAsia="MS Mincho" w:hAnsi="굴림" w:cs="Times New Roman" w:hint="eastAsia"/>
          <w:kern w:val="0"/>
          <w:sz w:val="22"/>
          <w:szCs w:val="20"/>
        </w:rPr>
        <w:t>64</w:t>
      </w:r>
      <w:proofErr w:type="gramStart"/>
      <w:r>
        <w:rPr>
          <w:rFonts w:ascii="굴림" w:eastAsia="굴림" w:hAnsi="굴림" w:cs="Times New Roman" w:hint="eastAsia"/>
          <w:kern w:val="0"/>
          <w:sz w:val="22"/>
          <w:szCs w:val="20"/>
        </w:rPr>
        <w:t>,단</w:t>
      </w:r>
      <w:proofErr w:type="gramEnd"/>
      <w:r>
        <w:rPr>
          <w:rFonts w:ascii="굴림" w:eastAsia="굴림" w:hAnsi="굴림" w:cs="Times New Roman" w:hint="eastAsia"/>
          <w:kern w:val="0"/>
          <w:sz w:val="22"/>
          <w:szCs w:val="20"/>
        </w:rPr>
        <w:t xml:space="preserve"> 3대에 한해서는 x</w:t>
      </w:r>
      <w:r>
        <w:rPr>
          <w:rFonts w:ascii="MS Mincho" w:eastAsia="MS Mincho" w:hAnsi="굴림" w:cs="Times New Roman" w:hint="eastAsia"/>
          <w:kern w:val="0"/>
          <w:sz w:val="22"/>
          <w:szCs w:val="20"/>
        </w:rPr>
        <w:t>32</w:t>
      </w:r>
      <w:r w:rsidRPr="00C43528">
        <w:rPr>
          <w:rFonts w:ascii="굴림" w:eastAsia="굴림" w:hAnsi="굴림" w:cs="Times New Roman" w:hint="eastAsia"/>
          <w:kern w:val="0"/>
          <w:sz w:val="22"/>
          <w:szCs w:val="20"/>
        </w:rPr>
        <w:t>)</w:t>
      </w:r>
      <w:r w:rsidRPr="00C43528">
        <w:rPr>
          <w:rFonts w:ascii="굴림" w:eastAsia="굴림" w:hAnsi="굴림" w:cs="바탕" w:hint="eastAsia"/>
          <w:kern w:val="0"/>
          <w:sz w:val="22"/>
          <w:szCs w:val="20"/>
        </w:rPr>
        <w:t>의 사용을 전제로 한 고객용 PC21</w:t>
      </w:r>
      <w:r>
        <w:rPr>
          <w:rFonts w:ascii="굴림" w:eastAsia="굴림" w:hAnsi="굴림" w:cs="바탕" w:hint="eastAsia"/>
          <w:kern w:val="0"/>
          <w:sz w:val="22"/>
          <w:szCs w:val="20"/>
        </w:rPr>
        <w:t xml:space="preserve">대 및 모니터1 </w:t>
      </w:r>
      <w:r w:rsidRPr="00C43528">
        <w:rPr>
          <w:rFonts w:ascii="굴림" w:eastAsia="굴림" w:hAnsi="굴림" w:cs="바탕" w:hint="eastAsia"/>
          <w:kern w:val="0"/>
          <w:sz w:val="22"/>
          <w:szCs w:val="20"/>
        </w:rPr>
        <w:t xml:space="preserve">대(이하 </w:t>
      </w:r>
      <w:r w:rsidRPr="00C43528">
        <w:rPr>
          <w:rFonts w:ascii="굴림" w:eastAsia="굴림" w:hAnsi="굴림" w:cs="Times New Roman" w:hint="eastAsia"/>
          <w:kern w:val="0"/>
          <w:sz w:val="22"/>
          <w:szCs w:val="20"/>
        </w:rPr>
        <w:t>（以下「</w:t>
      </w:r>
      <w:r w:rsidRPr="00C43528">
        <w:rPr>
          <w:rFonts w:ascii="굴림" w:eastAsia="굴림" w:hAnsi="굴림" w:cs="바탕" w:hint="eastAsia"/>
          <w:kern w:val="0"/>
          <w:sz w:val="22"/>
          <w:szCs w:val="20"/>
        </w:rPr>
        <w:t>신규조달기기</w:t>
      </w:r>
      <w:r w:rsidRPr="00C43528">
        <w:rPr>
          <w:rFonts w:ascii="굴림" w:eastAsia="굴림" w:hAnsi="굴림" w:cs="바탕"/>
          <w:kern w:val="0"/>
          <w:sz w:val="22"/>
          <w:szCs w:val="20"/>
        </w:rPr>
        <w:t>」</w:t>
      </w:r>
      <w:r w:rsidRPr="00C43528">
        <w:rPr>
          <w:rFonts w:ascii="굴림" w:eastAsia="굴림" w:hAnsi="굴림" w:cs="바탕" w:hint="eastAsia"/>
          <w:kern w:val="0"/>
          <w:sz w:val="22"/>
          <w:szCs w:val="20"/>
        </w:rPr>
        <w:t>라 한다.</w:t>
      </w:r>
      <w:r w:rsidRPr="00C43528">
        <w:rPr>
          <w:rFonts w:ascii="굴림" w:eastAsia="굴림" w:hAnsi="굴림" w:cs="Times New Roman" w:hint="eastAsia"/>
          <w:kern w:val="0"/>
          <w:sz w:val="22"/>
          <w:szCs w:val="20"/>
        </w:rPr>
        <w:t>）</w:t>
      </w:r>
      <w:r w:rsidRPr="00C43528">
        <w:rPr>
          <w:rFonts w:ascii="굴림" w:eastAsia="굴림" w:hAnsi="굴림" w:cs="바탕" w:hint="eastAsia"/>
          <w:kern w:val="0"/>
          <w:sz w:val="22"/>
          <w:szCs w:val="20"/>
        </w:rPr>
        <w:t>의 구매</w:t>
      </w:r>
    </w:p>
    <w:p w:rsidR="00C63502" w:rsidRPr="00C43528" w:rsidRDefault="00C63502" w:rsidP="00C63502">
      <w:pPr>
        <w:wordWrap/>
        <w:autoSpaceDE/>
        <w:autoSpaceDN/>
        <w:adjustRightInd w:val="0"/>
        <w:spacing w:after="0" w:line="340" w:lineRule="exact"/>
        <w:textAlignment w:val="baseline"/>
        <w:rPr>
          <w:rFonts w:ascii="굴림" w:eastAsia="굴림" w:hAnsi="굴림" w:cs="Times New Roman"/>
          <w:b/>
          <w:bCs/>
          <w:kern w:val="0"/>
          <w:sz w:val="22"/>
          <w:szCs w:val="20"/>
        </w:rPr>
      </w:pPr>
    </w:p>
    <w:p w:rsidR="00C63502" w:rsidRPr="00C43528" w:rsidRDefault="00C63502" w:rsidP="00C63502">
      <w:pPr>
        <w:wordWrap/>
        <w:autoSpaceDE/>
        <w:autoSpaceDN/>
        <w:adjustRightInd w:val="0"/>
        <w:spacing w:after="0" w:line="340" w:lineRule="exact"/>
        <w:textAlignment w:val="baseline"/>
        <w:rPr>
          <w:rFonts w:ascii="굴림" w:eastAsia="굴림" w:hAnsi="굴림" w:cs="Times New Roman"/>
          <w:b/>
          <w:bCs/>
          <w:i/>
          <w:color w:val="FF0000"/>
          <w:kern w:val="0"/>
          <w:sz w:val="22"/>
          <w:szCs w:val="20"/>
        </w:rPr>
      </w:pPr>
      <w:r w:rsidRPr="00C43528">
        <w:rPr>
          <w:rFonts w:ascii="굴림" w:eastAsia="굴림" w:hAnsi="굴림" w:cs="Times New Roman" w:hint="eastAsia"/>
          <w:b/>
          <w:bCs/>
          <w:kern w:val="0"/>
          <w:sz w:val="22"/>
          <w:szCs w:val="20"/>
        </w:rPr>
        <w:t>3</w:t>
      </w:r>
      <w:proofErr w:type="gramStart"/>
      <w:r w:rsidRPr="00C43528">
        <w:rPr>
          <w:rFonts w:ascii="굴림" w:eastAsia="굴림" w:hAnsi="굴림" w:cs="Times New Roman" w:hint="eastAsia"/>
          <w:b/>
          <w:bCs/>
          <w:kern w:val="0"/>
          <w:sz w:val="22"/>
          <w:szCs w:val="20"/>
        </w:rPr>
        <w:t>．요구사양</w:t>
      </w:r>
      <w:proofErr w:type="gramEnd"/>
      <w:r w:rsidRPr="00C43528">
        <w:rPr>
          <w:rFonts w:ascii="굴림" w:eastAsia="굴림" w:hAnsi="굴림" w:cs="Times New Roman" w:hint="eastAsia"/>
          <w:b/>
          <w:bCs/>
          <w:kern w:val="0"/>
          <w:sz w:val="22"/>
          <w:szCs w:val="20"/>
        </w:rPr>
        <w:t xml:space="preserve">　</w:t>
      </w:r>
    </w:p>
    <w:p w:rsidR="00C63502" w:rsidRPr="00C43528" w:rsidRDefault="00C63502" w:rsidP="00C63502">
      <w:pPr>
        <w:wordWrap/>
        <w:autoSpaceDE/>
        <w:autoSpaceDN/>
        <w:adjustRightInd w:val="0"/>
        <w:spacing w:after="0" w:line="340" w:lineRule="exact"/>
        <w:textAlignment w:val="baseline"/>
        <w:rPr>
          <w:rFonts w:ascii="굴림" w:eastAsia="굴림" w:hAnsi="굴림" w:cs="Times New Roman"/>
          <w:bCs/>
          <w:kern w:val="0"/>
          <w:sz w:val="22"/>
          <w:szCs w:val="20"/>
        </w:rPr>
      </w:pPr>
      <w:r w:rsidRPr="00C43528">
        <w:rPr>
          <w:rFonts w:ascii="굴림" w:eastAsia="굴림" w:hAnsi="굴림" w:cs="Times New Roman" w:hint="eastAsia"/>
          <w:bCs/>
          <w:kern w:val="0"/>
          <w:sz w:val="22"/>
          <w:szCs w:val="20"/>
        </w:rPr>
        <w:t>（１）</w:t>
      </w:r>
      <w:r w:rsidRPr="00C43528">
        <w:rPr>
          <w:rFonts w:ascii="굴림" w:eastAsia="굴림" w:hAnsi="굴림" w:cs="바탕" w:hint="eastAsia"/>
          <w:bCs/>
          <w:kern w:val="0"/>
          <w:sz w:val="22"/>
          <w:szCs w:val="20"/>
        </w:rPr>
        <w:t>신규조달기기의 하드웨어 사양</w:t>
      </w:r>
    </w:p>
    <w:p w:rsidR="00C63502" w:rsidRPr="00C43528" w:rsidRDefault="00C63502" w:rsidP="00C63502">
      <w:pPr>
        <w:wordWrap/>
        <w:autoSpaceDE/>
        <w:autoSpaceDN/>
        <w:adjustRightInd w:val="0"/>
        <w:spacing w:after="0" w:line="340" w:lineRule="exact"/>
        <w:ind w:leftChars="100" w:left="200" w:firstLineChars="100" w:firstLine="220"/>
        <w:textAlignment w:val="baseline"/>
        <w:rPr>
          <w:rFonts w:ascii="굴림" w:eastAsia="굴림" w:hAnsi="굴림" w:cs="Times New Roman"/>
          <w:kern w:val="0"/>
          <w:sz w:val="22"/>
          <w:szCs w:val="20"/>
        </w:rPr>
      </w:pPr>
      <w:r w:rsidRPr="00C43528">
        <w:rPr>
          <w:rFonts w:ascii="굴림" w:eastAsia="굴림" w:hAnsi="굴림" w:cs="Times New Roman" w:hint="eastAsia"/>
          <w:kern w:val="0"/>
          <w:sz w:val="22"/>
          <w:szCs w:val="20"/>
        </w:rPr>
        <w:t>기종은 불문하며, 이하의 요건을 모두 충족시키는 동일한 것으로 한다.</w:t>
      </w:r>
    </w:p>
    <w:p w:rsidR="00C63502" w:rsidRPr="00C43528" w:rsidRDefault="00C63502" w:rsidP="00C63502">
      <w:pPr>
        <w:wordWrap/>
        <w:autoSpaceDE/>
        <w:autoSpaceDN/>
        <w:adjustRightInd w:val="0"/>
        <w:spacing w:after="0" w:line="340" w:lineRule="exact"/>
        <w:ind w:leftChars="100" w:left="200" w:firstLineChars="100" w:firstLine="220"/>
        <w:textAlignment w:val="baseline"/>
        <w:rPr>
          <w:rFonts w:ascii="굴림" w:eastAsia="굴림" w:hAnsi="굴림" w:cs="Times New Roman"/>
          <w:kern w:val="0"/>
          <w:sz w:val="22"/>
          <w:szCs w:val="20"/>
        </w:rPr>
      </w:pPr>
      <w:r w:rsidRPr="00C43528">
        <w:rPr>
          <w:rFonts w:ascii="굴림" w:eastAsia="굴림" w:hAnsi="굴림" w:cs="바탕" w:hint="eastAsia"/>
          <w:kern w:val="0"/>
          <w:sz w:val="22"/>
          <w:szCs w:val="20"/>
        </w:rPr>
        <w:t>조립제품이나 중고품은 대상에서 제외한다.</w:t>
      </w:r>
    </w:p>
    <w:tbl>
      <w:tblPr>
        <w:tblW w:w="96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040"/>
        <w:gridCol w:w="2760"/>
      </w:tblGrid>
      <w:tr w:rsidR="00C63502" w:rsidRPr="00C43528" w:rsidTr="00067F26">
        <w:trPr>
          <w:trHeight w:val="445"/>
        </w:trPr>
        <w:tc>
          <w:tcPr>
            <w:tcW w:w="1800" w:type="dxa"/>
            <w:shd w:val="clear" w:color="auto" w:fill="808080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Times New Roman"/>
                <w:color w:val="FFFFFF"/>
                <w:kern w:val="0"/>
                <w:sz w:val="22"/>
                <w:szCs w:val="20"/>
                <w:lang w:eastAsia="ja-JP"/>
              </w:rPr>
            </w:pPr>
            <w:r w:rsidRPr="00C43528">
              <w:rPr>
                <w:rFonts w:ascii="굴림" w:eastAsia="굴림" w:hAnsi="굴림" w:cs="바탕" w:hint="eastAsia"/>
                <w:color w:val="FFFFFF"/>
                <w:kern w:val="0"/>
                <w:sz w:val="22"/>
                <w:szCs w:val="20"/>
              </w:rPr>
              <w:t>항목</w:t>
            </w:r>
          </w:p>
        </w:tc>
        <w:tc>
          <w:tcPr>
            <w:tcW w:w="5040" w:type="dxa"/>
            <w:shd w:val="clear" w:color="auto" w:fill="808080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Times New Roman"/>
                <w:color w:val="FFFFFF"/>
                <w:kern w:val="0"/>
                <w:sz w:val="22"/>
                <w:szCs w:val="20"/>
                <w:lang w:eastAsia="ja-JP"/>
              </w:rPr>
            </w:pPr>
            <w:r w:rsidRPr="00C43528">
              <w:rPr>
                <w:rFonts w:ascii="굴림" w:eastAsia="굴림" w:hAnsi="굴림" w:cs="바탕" w:hint="eastAsia"/>
                <w:color w:val="FFFFFF"/>
                <w:kern w:val="0"/>
                <w:sz w:val="22"/>
                <w:szCs w:val="20"/>
              </w:rPr>
              <w:t>사이즈/성능/기능 등</w:t>
            </w:r>
          </w:p>
        </w:tc>
        <w:tc>
          <w:tcPr>
            <w:tcW w:w="2760" w:type="dxa"/>
            <w:shd w:val="clear" w:color="auto" w:fill="808080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Times New Roman"/>
                <w:color w:val="FFFFFF"/>
                <w:kern w:val="0"/>
                <w:sz w:val="22"/>
                <w:szCs w:val="20"/>
                <w:lang w:eastAsia="ja-JP"/>
              </w:rPr>
            </w:pPr>
            <w:r w:rsidRPr="00C43528">
              <w:rPr>
                <w:rFonts w:ascii="굴림" w:eastAsia="굴림" w:hAnsi="굴림" w:cs="바탕" w:hint="eastAsia"/>
                <w:color w:val="FFFFFF"/>
                <w:kern w:val="0"/>
                <w:sz w:val="22"/>
                <w:szCs w:val="20"/>
              </w:rPr>
              <w:t>비고</w:t>
            </w:r>
          </w:p>
        </w:tc>
      </w:tr>
      <w:tr w:rsidR="00C63502" w:rsidRPr="00C43528" w:rsidTr="00067F26">
        <w:trPr>
          <w:trHeight w:val="1079"/>
        </w:trPr>
        <w:tc>
          <w:tcPr>
            <w:tcW w:w="180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  <w:lang w:eastAsia="ja-JP"/>
              </w:rPr>
            </w:pP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제원</w:t>
            </w:r>
          </w:p>
        </w:tc>
        <w:tc>
          <w:tcPr>
            <w:tcW w:w="504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외형사이즈</w:t>
            </w: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（</w:t>
            </w: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세로 사이즈</w:t>
            </w: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）</w:t>
            </w:r>
          </w:p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폭</w:t>
            </w: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：165mm</w:t>
            </w: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이하</w:t>
            </w: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、</w:t>
            </w: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두께</w:t>
            </w: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：360mm</w:t>
            </w: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이하</w:t>
            </w:r>
          </w:p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높이</w:t>
            </w: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：355mm</w:t>
            </w: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이하</w:t>
            </w: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、</w:t>
            </w: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무게</w:t>
            </w: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：10ｋｇ</w:t>
            </w: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이하</w:t>
            </w:r>
          </w:p>
        </w:tc>
        <w:tc>
          <w:tcPr>
            <w:tcW w:w="276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</w:p>
        </w:tc>
      </w:tr>
      <w:tr w:rsidR="00C63502" w:rsidRPr="00C43528" w:rsidTr="00067F26">
        <w:trPr>
          <w:trHeight w:val="307"/>
        </w:trPr>
        <w:tc>
          <w:tcPr>
            <w:tcW w:w="180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전원</w:t>
            </w:r>
          </w:p>
        </w:tc>
        <w:tc>
          <w:tcPr>
            <w:tcW w:w="504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 xml:space="preserve">전원 </w:t>
            </w:r>
            <w:proofErr w:type="spellStart"/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유닛트</w:t>
            </w:r>
            <w:proofErr w:type="spellEnd"/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 xml:space="preserve"> 내장</w:t>
            </w:r>
          </w:p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(AC</w:t>
            </w: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변압기 불가</w:t>
            </w: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)</w:t>
            </w:r>
          </w:p>
        </w:tc>
        <w:tc>
          <w:tcPr>
            <w:tcW w:w="276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  <w:lang w:eastAsia="ja-JP"/>
              </w:rPr>
            </w:pP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 xml:space="preserve">전원용량은 </w:t>
            </w:r>
            <w:r w:rsidRPr="00C43528">
              <w:rPr>
                <w:rFonts w:ascii="굴림" w:eastAsia="굴림" w:hAnsi="굴림" w:cs="바탕체"/>
                <w:kern w:val="0"/>
                <w:sz w:val="22"/>
                <w:szCs w:val="20"/>
              </w:rPr>
              <w:t>300</w:t>
            </w:r>
            <w:r w:rsidRPr="00C43528">
              <w:rPr>
                <w:rFonts w:ascii="굴림" w:eastAsia="굴림" w:hAnsi="굴림" w:cs="바탕체" w:hint="eastAsia"/>
                <w:kern w:val="0"/>
                <w:sz w:val="22"/>
                <w:szCs w:val="20"/>
              </w:rPr>
              <w:t>W이상</w:t>
            </w:r>
          </w:p>
        </w:tc>
      </w:tr>
      <w:tr w:rsidR="00C63502" w:rsidRPr="00C43528" w:rsidTr="00067F26">
        <w:trPr>
          <w:trHeight w:val="307"/>
        </w:trPr>
        <w:tc>
          <w:tcPr>
            <w:tcW w:w="180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  <w:lang w:eastAsia="ja-JP"/>
              </w:rPr>
            </w:pP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  <w:lang w:eastAsia="ja-JP"/>
              </w:rPr>
              <w:t>CPU</w:t>
            </w:r>
          </w:p>
        </w:tc>
        <w:tc>
          <w:tcPr>
            <w:tcW w:w="504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인텔</w:t>
            </w:r>
            <w:r w:rsidRPr="00C43528">
              <w:rPr>
                <w:rFonts w:ascii="굴림" w:eastAsia="굴림" w:hAnsi="굴림" w:cs="바탕체"/>
                <w:kern w:val="0"/>
                <w:sz w:val="22"/>
                <w:szCs w:val="20"/>
              </w:rPr>
              <w:t>6</w:t>
            </w:r>
            <w:r w:rsidRPr="00C43528">
              <w:rPr>
                <w:rFonts w:ascii="굴림" w:eastAsia="굴림" w:hAnsi="굴림" w:cs="바탕체" w:hint="eastAsia"/>
                <w:kern w:val="0"/>
                <w:sz w:val="22"/>
                <w:szCs w:val="20"/>
              </w:rPr>
              <w:t xml:space="preserve">세대 </w:t>
            </w:r>
            <w:proofErr w:type="spellStart"/>
            <w:r w:rsidRPr="00C43528">
              <w:rPr>
                <w:rFonts w:ascii="굴림" w:eastAsia="굴림" w:hAnsi="굴림" w:cs="바탕체" w:hint="eastAsia"/>
                <w:kern w:val="0"/>
                <w:sz w:val="22"/>
                <w:szCs w:val="20"/>
              </w:rPr>
              <w:t>스카이레이크</w:t>
            </w:r>
            <w:proofErr w:type="spellEnd"/>
            <w:r w:rsidRPr="00C43528">
              <w:rPr>
                <w:rFonts w:ascii="굴림" w:eastAsia="굴림" w:hAnsi="굴림" w:cs="바탕체" w:hint="eastAsia"/>
                <w:kern w:val="0"/>
                <w:sz w:val="22"/>
                <w:szCs w:val="20"/>
              </w:rPr>
              <w:t xml:space="preserve"> </w:t>
            </w:r>
            <w:r w:rsidRPr="00C43528">
              <w:rPr>
                <w:rFonts w:ascii="굴림" w:eastAsia="굴림" w:hAnsi="굴림" w:cs="바탕체"/>
                <w:kern w:val="0"/>
                <w:sz w:val="22"/>
                <w:szCs w:val="20"/>
              </w:rPr>
              <w:t>i3-6100(3.7GHz)</w:t>
            </w:r>
          </w:p>
        </w:tc>
        <w:tc>
          <w:tcPr>
            <w:tcW w:w="276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</w:p>
        </w:tc>
      </w:tr>
      <w:tr w:rsidR="00C63502" w:rsidRPr="00C43528" w:rsidTr="00067F26">
        <w:tc>
          <w:tcPr>
            <w:tcW w:w="180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메모리</w:t>
            </w:r>
          </w:p>
        </w:tc>
        <w:tc>
          <w:tcPr>
            <w:tcW w:w="504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 w:rsidRPr="00C43528">
              <w:rPr>
                <w:rFonts w:ascii="굴림" w:eastAsia="굴림" w:hAnsi="굴림" w:cs="Times New Roman"/>
                <w:kern w:val="0"/>
                <w:sz w:val="22"/>
                <w:szCs w:val="20"/>
              </w:rPr>
              <w:t>8GB(</w:t>
            </w: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4</w:t>
            </w:r>
            <w:r w:rsidRPr="00C43528">
              <w:rPr>
                <w:rFonts w:ascii="굴림" w:eastAsia="굴림" w:hAnsi="굴림" w:cs="Times New Roman"/>
                <w:kern w:val="0"/>
                <w:sz w:val="22"/>
                <w:szCs w:val="20"/>
              </w:rPr>
              <w:t>GB×2),</w:t>
            </w: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 xml:space="preserve"> </w:t>
            </w:r>
            <w:r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슬롯</w:t>
            </w:r>
            <w:proofErr w:type="gramStart"/>
            <w:r w:rsidRPr="00C43528">
              <w:rPr>
                <w:rFonts w:ascii="굴림" w:eastAsia="굴림" w:hAnsi="굴림" w:cs="바탕체" w:hint="eastAsia"/>
                <w:kern w:val="0"/>
                <w:sz w:val="22"/>
                <w:szCs w:val="20"/>
              </w:rPr>
              <w:t>:</w:t>
            </w:r>
            <w:r w:rsidRPr="00C43528">
              <w:rPr>
                <w:rFonts w:ascii="굴림" w:eastAsia="굴림" w:hAnsi="굴림" w:cs="바탕체"/>
                <w:kern w:val="0"/>
                <w:sz w:val="22"/>
                <w:szCs w:val="20"/>
              </w:rPr>
              <w:t>2</w:t>
            </w:r>
            <w:proofErr w:type="gramEnd"/>
            <w:r w:rsidRPr="00C43528">
              <w:rPr>
                <w:rFonts w:ascii="굴림" w:eastAsia="굴림" w:hAnsi="굴림" w:cs="바탕체"/>
                <w:kern w:val="0"/>
                <w:sz w:val="22"/>
                <w:szCs w:val="20"/>
              </w:rPr>
              <w:t xml:space="preserve"> DIMM</w:t>
            </w: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이상</w:t>
            </w:r>
          </w:p>
        </w:tc>
        <w:tc>
          <w:tcPr>
            <w:tcW w:w="276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 w:rsidRPr="00C43528">
              <w:rPr>
                <w:rFonts w:ascii="굴림" w:eastAsia="굴림" w:hAnsi="굴림" w:cs="바탕체" w:hint="eastAsia"/>
                <w:kern w:val="0"/>
                <w:sz w:val="22"/>
                <w:szCs w:val="20"/>
              </w:rPr>
              <w:t>DDR4 PC4 17000</w:t>
            </w: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규격</w:t>
            </w:r>
          </w:p>
        </w:tc>
      </w:tr>
      <w:tr w:rsidR="00C63502" w:rsidRPr="00C43528" w:rsidTr="00067F26">
        <w:tc>
          <w:tcPr>
            <w:tcW w:w="180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  <w:lang w:eastAsia="ja-JP"/>
              </w:rPr>
            </w:pPr>
            <w:r w:rsidRPr="00C43528">
              <w:rPr>
                <w:rFonts w:ascii="굴림" w:eastAsia="굴림" w:hAnsi="굴림" w:cs="바탕체" w:hint="eastAsia"/>
                <w:kern w:val="0"/>
                <w:sz w:val="22"/>
                <w:szCs w:val="20"/>
              </w:rPr>
              <w:t>SSD</w:t>
            </w:r>
          </w:p>
        </w:tc>
        <w:tc>
          <w:tcPr>
            <w:tcW w:w="504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 w:rsidRPr="00C43528">
              <w:rPr>
                <w:rFonts w:ascii="굴림" w:eastAsia="굴림" w:hAnsi="굴림" w:cs="Times New Roman"/>
                <w:kern w:val="0"/>
                <w:sz w:val="22"/>
                <w:szCs w:val="20"/>
              </w:rPr>
              <w:t xml:space="preserve">SATA3 128GB </w:t>
            </w: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이상</w:t>
            </w:r>
          </w:p>
        </w:tc>
        <w:tc>
          <w:tcPr>
            <w:tcW w:w="276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 w:rsidRPr="00C43528">
              <w:rPr>
                <w:rFonts w:ascii="굴림" w:eastAsia="굴림" w:hAnsi="굴림" w:cs="바탕체"/>
                <w:kern w:val="0"/>
                <w:sz w:val="22"/>
                <w:szCs w:val="20"/>
              </w:rPr>
              <w:t>2.5</w:t>
            </w: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인치 규격</w:t>
            </w:r>
          </w:p>
        </w:tc>
      </w:tr>
      <w:tr w:rsidR="00C63502" w:rsidRPr="00C43528" w:rsidTr="00067F26">
        <w:tc>
          <w:tcPr>
            <w:tcW w:w="180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  <w:lang w:eastAsia="ja-JP"/>
              </w:rPr>
            </w:pP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  <w:lang w:eastAsia="ja-JP"/>
              </w:rPr>
              <w:t>HDD</w:t>
            </w:r>
          </w:p>
        </w:tc>
        <w:tc>
          <w:tcPr>
            <w:tcW w:w="504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  <w:lang w:eastAsia="ja-JP"/>
              </w:rPr>
            </w:pPr>
            <w:r w:rsidRPr="00C43528">
              <w:rPr>
                <w:rFonts w:ascii="굴림" w:eastAsia="굴림" w:hAnsi="굴림" w:cs="바탕체" w:hint="eastAsia"/>
                <w:kern w:val="0"/>
                <w:sz w:val="22"/>
                <w:szCs w:val="20"/>
              </w:rPr>
              <w:t>SATA3 500GB (7200RPM)</w:t>
            </w:r>
          </w:p>
        </w:tc>
        <w:tc>
          <w:tcPr>
            <w:tcW w:w="276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  <w:lang w:eastAsia="ja-JP"/>
              </w:rPr>
            </w:pP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  <w:lang w:eastAsia="ja-JP"/>
              </w:rPr>
              <w:t>－</w:t>
            </w:r>
          </w:p>
        </w:tc>
      </w:tr>
      <w:tr w:rsidR="00C63502" w:rsidRPr="00C43528" w:rsidTr="00067F26">
        <w:tc>
          <w:tcPr>
            <w:tcW w:w="180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  <w:lang w:eastAsia="ja-JP"/>
              </w:rPr>
            </w:pP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광학식드라이브</w:t>
            </w:r>
          </w:p>
        </w:tc>
        <w:tc>
          <w:tcPr>
            <w:tcW w:w="504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ind w:left="220" w:hangingChars="100" w:hanging="220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DVD</w:t>
            </w: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수퍼멀티드라이브 내장해야 함</w:t>
            </w:r>
          </w:p>
        </w:tc>
        <w:tc>
          <w:tcPr>
            <w:tcW w:w="276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  <w:lang w:eastAsia="ja-JP"/>
              </w:rPr>
            </w:pP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  <w:lang w:eastAsia="ja-JP"/>
              </w:rPr>
              <w:t>－</w:t>
            </w:r>
          </w:p>
        </w:tc>
      </w:tr>
      <w:tr w:rsidR="00C63502" w:rsidRPr="00C43528" w:rsidTr="00067F26">
        <w:tc>
          <w:tcPr>
            <w:tcW w:w="180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  <w:lang w:eastAsia="ja-JP"/>
              </w:rPr>
            </w:pP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유선</w:t>
            </w: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  <w:lang w:eastAsia="ja-JP"/>
              </w:rPr>
              <w:t>LAN</w:t>
            </w:r>
          </w:p>
        </w:tc>
        <w:tc>
          <w:tcPr>
            <w:tcW w:w="504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 w:rsidRPr="00C43528">
              <w:rPr>
                <w:rFonts w:ascii="굴림" w:eastAsia="굴림" w:hAnsi="굴림" w:cs="Times New Roman"/>
                <w:kern w:val="0"/>
                <w:sz w:val="22"/>
                <w:szCs w:val="20"/>
              </w:rPr>
              <w:t>1</w:t>
            </w:r>
            <w:r w:rsidRPr="00C43528">
              <w:rPr>
                <w:rFonts w:ascii="굴림" w:eastAsia="굴림" w:hAnsi="굴림" w:cs="바탕체" w:hint="eastAsia"/>
                <w:kern w:val="0"/>
                <w:sz w:val="22"/>
                <w:szCs w:val="20"/>
              </w:rPr>
              <w:t>Giga</w:t>
            </w:r>
            <w:r w:rsidRPr="00C43528">
              <w:rPr>
                <w:rFonts w:ascii="굴림" w:eastAsia="굴림" w:hAnsi="굴림" w:cs="Times New Roman"/>
                <w:kern w:val="0"/>
                <w:sz w:val="22"/>
                <w:szCs w:val="20"/>
              </w:rPr>
              <w:t xml:space="preserve">-bit </w:t>
            </w:r>
            <w:r w:rsidRPr="00C43528">
              <w:rPr>
                <w:rFonts w:ascii="굴림" w:eastAsia="굴림" w:hAnsi="굴림" w:cs="바탕체" w:hint="eastAsia"/>
                <w:kern w:val="0"/>
                <w:sz w:val="22"/>
                <w:szCs w:val="20"/>
              </w:rPr>
              <w:t>네트워크 지원</w:t>
            </w:r>
          </w:p>
        </w:tc>
        <w:tc>
          <w:tcPr>
            <w:tcW w:w="276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  <w:lang w:eastAsia="ja-JP"/>
              </w:rPr>
            </w:pP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  <w:lang w:eastAsia="ja-JP"/>
              </w:rPr>
              <w:t>－</w:t>
            </w:r>
          </w:p>
        </w:tc>
      </w:tr>
      <w:tr w:rsidR="00C63502" w:rsidRPr="00C43528" w:rsidTr="00067F26">
        <w:tc>
          <w:tcPr>
            <w:tcW w:w="180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  <w:lang w:eastAsia="ja-JP"/>
              </w:rPr>
              <w:t>USB</w:t>
            </w: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포트</w:t>
            </w:r>
          </w:p>
        </w:tc>
        <w:tc>
          <w:tcPr>
            <w:tcW w:w="504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USB2.0</w:t>
            </w:r>
            <w:r w:rsidRPr="00C43528">
              <w:rPr>
                <w:rFonts w:ascii="굴림" w:eastAsia="굴림" w:hAnsi="굴림" w:cs="Times New Roman"/>
                <w:kern w:val="0"/>
                <w:sz w:val="22"/>
                <w:szCs w:val="20"/>
              </w:rPr>
              <w:t xml:space="preserve">×4, </w:t>
            </w: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USB</w:t>
            </w:r>
            <w:r w:rsidRPr="00C43528">
              <w:rPr>
                <w:rFonts w:ascii="굴림" w:eastAsia="굴림" w:hAnsi="굴림" w:cs="Times New Roman"/>
                <w:kern w:val="0"/>
                <w:sz w:val="22"/>
                <w:szCs w:val="20"/>
              </w:rPr>
              <w:t>3</w:t>
            </w: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.0</w:t>
            </w:r>
            <w:r w:rsidRPr="00C43528">
              <w:rPr>
                <w:rFonts w:ascii="굴림" w:eastAsia="굴림" w:hAnsi="굴림" w:cs="Times New Roman"/>
                <w:kern w:val="0"/>
                <w:sz w:val="22"/>
                <w:szCs w:val="20"/>
              </w:rPr>
              <w:t>×2</w:t>
            </w: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이상 포트 지원 가능</w:t>
            </w:r>
          </w:p>
        </w:tc>
        <w:tc>
          <w:tcPr>
            <w:tcW w:w="276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바탕"/>
                <w:kern w:val="0"/>
                <w:sz w:val="22"/>
                <w:szCs w:val="20"/>
              </w:rPr>
            </w:pP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키보드</w:t>
            </w:r>
            <w:proofErr w:type="gramStart"/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,마우스</w:t>
            </w:r>
            <w:proofErr w:type="gramEnd"/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 xml:space="preserve"> 접속 상태에서 빈 포트가 2개 이상</w:t>
            </w:r>
          </w:p>
        </w:tc>
      </w:tr>
      <w:tr w:rsidR="00C63502" w:rsidRPr="00C43528" w:rsidTr="00067F26">
        <w:tc>
          <w:tcPr>
            <w:tcW w:w="180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  <w:lang w:eastAsia="ja-JP"/>
              </w:rPr>
            </w:pP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모니터 단자</w:t>
            </w:r>
          </w:p>
        </w:tc>
        <w:tc>
          <w:tcPr>
            <w:tcW w:w="504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바탕체"/>
                <w:kern w:val="0"/>
                <w:sz w:val="22"/>
                <w:szCs w:val="20"/>
              </w:rPr>
            </w:pPr>
            <w:r w:rsidRPr="00C43528">
              <w:rPr>
                <w:rFonts w:ascii="굴림" w:eastAsia="굴림" w:hAnsi="굴림" w:cs="바탕체" w:hint="eastAsia"/>
                <w:kern w:val="0"/>
                <w:sz w:val="22"/>
                <w:szCs w:val="20"/>
              </w:rPr>
              <w:t>d-sub or dvi</w:t>
            </w:r>
            <w:r w:rsidRPr="00C43528">
              <w:rPr>
                <w:rFonts w:ascii="굴림" w:eastAsia="굴림" w:hAnsi="굴림" w:cs="바탕체"/>
                <w:kern w:val="0"/>
                <w:sz w:val="22"/>
                <w:szCs w:val="20"/>
              </w:rPr>
              <w:t>:</w:t>
            </w:r>
            <w:r w:rsidRPr="00C43528">
              <w:rPr>
                <w:rFonts w:ascii="굴림" w:eastAsia="굴림" w:hAnsi="굴림" w:cs="바탕체" w:hint="eastAsia"/>
                <w:kern w:val="0"/>
                <w:sz w:val="22"/>
                <w:szCs w:val="20"/>
              </w:rPr>
              <w:t xml:space="preserve"> 1포트 이상 지원 가능,</w:t>
            </w:r>
          </w:p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proofErr w:type="spellStart"/>
            <w:r w:rsidRPr="00C43528">
              <w:rPr>
                <w:rFonts w:ascii="굴림" w:eastAsia="굴림" w:hAnsi="굴림" w:cs="바탕체"/>
                <w:kern w:val="0"/>
                <w:sz w:val="22"/>
                <w:szCs w:val="20"/>
              </w:rPr>
              <w:t>hdmi</w:t>
            </w:r>
            <w:proofErr w:type="spellEnd"/>
            <w:r w:rsidRPr="00C43528">
              <w:rPr>
                <w:rFonts w:ascii="굴림" w:eastAsia="굴림" w:hAnsi="굴림" w:cs="바탕체"/>
                <w:kern w:val="0"/>
                <w:sz w:val="22"/>
                <w:szCs w:val="20"/>
              </w:rPr>
              <w:t xml:space="preserve"> or </w:t>
            </w:r>
            <w:proofErr w:type="spellStart"/>
            <w:r w:rsidRPr="00C43528">
              <w:rPr>
                <w:rFonts w:ascii="굴림" w:eastAsia="굴림" w:hAnsi="굴림" w:cs="바탕체"/>
                <w:kern w:val="0"/>
                <w:sz w:val="22"/>
                <w:szCs w:val="20"/>
              </w:rPr>
              <w:t>display</w:t>
            </w:r>
            <w:r w:rsidRPr="00C43528">
              <w:rPr>
                <w:rFonts w:ascii="굴림" w:eastAsia="굴림" w:hAnsi="굴림" w:cs="바탕체" w:hint="eastAsia"/>
                <w:kern w:val="0"/>
                <w:sz w:val="22"/>
                <w:szCs w:val="20"/>
              </w:rPr>
              <w:t>port</w:t>
            </w:r>
            <w:proofErr w:type="spellEnd"/>
            <w:r w:rsidRPr="00C43528">
              <w:rPr>
                <w:rFonts w:ascii="굴림" w:eastAsia="굴림" w:hAnsi="굴림" w:cs="바탕체"/>
                <w:kern w:val="0"/>
                <w:sz w:val="22"/>
                <w:szCs w:val="20"/>
              </w:rPr>
              <w:t>:</w:t>
            </w:r>
            <w:r w:rsidRPr="00C43528">
              <w:rPr>
                <w:rFonts w:ascii="굴림" w:eastAsia="굴림" w:hAnsi="굴림" w:cs="바탕체" w:hint="eastAsia"/>
                <w:kern w:val="0"/>
                <w:sz w:val="22"/>
                <w:szCs w:val="20"/>
              </w:rPr>
              <w:t xml:space="preserve"> 1포트 이상 지원 가능</w:t>
            </w:r>
          </w:p>
        </w:tc>
        <w:tc>
          <w:tcPr>
            <w:tcW w:w="276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  <w:lang w:eastAsia="ja-JP"/>
              </w:rPr>
            </w:pPr>
            <w:r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1대</w:t>
            </w:r>
          </w:p>
        </w:tc>
      </w:tr>
      <w:tr w:rsidR="00C63502" w:rsidRPr="00C43528" w:rsidTr="00067F26">
        <w:tc>
          <w:tcPr>
            <w:tcW w:w="180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  <w:lang w:eastAsia="ja-JP"/>
              </w:rPr>
            </w:pP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포인팅디바이스</w:t>
            </w:r>
          </w:p>
        </w:tc>
        <w:tc>
          <w:tcPr>
            <w:tcW w:w="504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2</w:t>
            </w: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 xml:space="preserve">버튼이상의 </w:t>
            </w:r>
            <w:proofErr w:type="spellStart"/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호일부착</w:t>
            </w:r>
            <w:proofErr w:type="spellEnd"/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 xml:space="preserve"> 광학식 마우스</w:t>
            </w:r>
          </w:p>
        </w:tc>
        <w:tc>
          <w:tcPr>
            <w:tcW w:w="276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  <w:lang w:eastAsia="ja-JP"/>
              </w:rPr>
              <w:t>USB</w:t>
            </w:r>
            <w:r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무선</w:t>
            </w: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접속</w:t>
            </w:r>
          </w:p>
        </w:tc>
      </w:tr>
      <w:tr w:rsidR="00C63502" w:rsidRPr="00C43528" w:rsidTr="00067F26">
        <w:tc>
          <w:tcPr>
            <w:tcW w:w="180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키보드</w:t>
            </w:r>
          </w:p>
        </w:tc>
        <w:tc>
          <w:tcPr>
            <w:tcW w:w="504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 w:rsidRPr="009E4752"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한국어</w:t>
            </w:r>
            <w:r w:rsidRPr="009E4752">
              <w:rPr>
                <w:rFonts w:ascii="굴림" w:eastAsia="굴림" w:hAnsi="굴림" w:cs="Times New Roman"/>
                <w:kern w:val="0"/>
                <w:sz w:val="22"/>
                <w:szCs w:val="20"/>
              </w:rPr>
              <w:t xml:space="preserve"> 109키보드, 일본어 OADG 109A키보드</w:t>
            </w:r>
          </w:p>
        </w:tc>
        <w:tc>
          <w:tcPr>
            <w:tcW w:w="2760" w:type="dxa"/>
            <w:vAlign w:val="center"/>
          </w:tcPr>
          <w:p w:rsidR="00C63502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한국어15개</w:t>
            </w:r>
            <w:proofErr w:type="gramStart"/>
            <w:r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,일본어6개</w:t>
            </w:r>
            <w:proofErr w:type="gramEnd"/>
          </w:p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 w:rsidRPr="009A3DBC">
              <w:rPr>
                <w:rFonts w:ascii="굴림" w:eastAsia="굴림" w:hAnsi="굴림" w:cs="Times New Roman"/>
                <w:kern w:val="0"/>
                <w:sz w:val="22"/>
                <w:szCs w:val="20"/>
              </w:rPr>
              <w:t>USB무선접속</w:t>
            </w:r>
          </w:p>
        </w:tc>
      </w:tr>
      <w:tr w:rsidR="00C63502" w:rsidRPr="00C43528" w:rsidTr="00067F26">
        <w:trPr>
          <w:trHeight w:val="667"/>
        </w:trPr>
        <w:tc>
          <w:tcPr>
            <w:tcW w:w="1800" w:type="dxa"/>
            <w:vMerge w:val="restart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  <w:lang w:eastAsia="ja-JP"/>
              </w:rPr>
            </w:pP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보안장치</w:t>
            </w:r>
          </w:p>
        </w:tc>
        <w:tc>
          <w:tcPr>
            <w:tcW w:w="504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보안장치는</w:t>
            </w:r>
            <w:proofErr w:type="gramStart"/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>:</w:t>
            </w:r>
            <w:r w:rsidRPr="00C43528">
              <w:rPr>
                <w:rFonts w:ascii="굴림" w:eastAsia="굴림" w:hAnsi="굴림" w:cs="Times New Roman"/>
                <w:kern w:val="0"/>
                <w:sz w:val="22"/>
                <w:szCs w:val="20"/>
                <w:lang w:eastAsia="ja-JP"/>
              </w:rPr>
              <w:t>Trusted</w:t>
            </w:r>
            <w:proofErr w:type="gramEnd"/>
            <w:r w:rsidRPr="00C43528">
              <w:rPr>
                <w:rFonts w:ascii="굴림" w:eastAsia="굴림" w:hAnsi="굴림" w:cs="Times New Roman"/>
                <w:kern w:val="0"/>
                <w:sz w:val="22"/>
                <w:szCs w:val="20"/>
                <w:lang w:eastAsia="ja-JP"/>
              </w:rPr>
              <w:t xml:space="preserve"> Platform Module (TPM) 1.2</w:t>
            </w: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  <w:lang w:eastAsia="ja-JP"/>
              </w:rPr>
              <w:t xml:space="preserve"> </w:t>
            </w: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탑재</w:t>
            </w:r>
          </w:p>
        </w:tc>
        <w:tc>
          <w:tcPr>
            <w:tcW w:w="2760" w:type="dxa"/>
            <w:vAlign w:val="center"/>
          </w:tcPr>
          <w:p w:rsidR="00C63502" w:rsidRPr="00C43528" w:rsidRDefault="00C63502" w:rsidP="00067F26">
            <w:pPr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  <w:lang w:eastAsia="ja-JP"/>
              </w:rPr>
              <w:t>－</w:t>
            </w:r>
          </w:p>
        </w:tc>
      </w:tr>
      <w:tr w:rsidR="00C63502" w:rsidRPr="00C43528" w:rsidTr="00067F26">
        <w:tc>
          <w:tcPr>
            <w:tcW w:w="1800" w:type="dxa"/>
            <w:vMerge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  <w:lang w:eastAsia="ja-JP"/>
              </w:rPr>
            </w:pPr>
          </w:p>
        </w:tc>
        <w:tc>
          <w:tcPr>
            <w:tcW w:w="504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</w:rPr>
            </w:pP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</w:rPr>
              <w:t xml:space="preserve">BIOS </w:t>
            </w:r>
            <w:r w:rsidRPr="00C43528">
              <w:rPr>
                <w:rFonts w:ascii="굴림" w:eastAsia="굴림" w:hAnsi="굴림" w:cs="바탕" w:hint="eastAsia"/>
                <w:kern w:val="0"/>
                <w:sz w:val="22"/>
                <w:szCs w:val="20"/>
              </w:rPr>
              <w:t>암호로 작동제한</w:t>
            </w:r>
          </w:p>
        </w:tc>
        <w:tc>
          <w:tcPr>
            <w:tcW w:w="2760" w:type="dxa"/>
            <w:vAlign w:val="center"/>
          </w:tcPr>
          <w:p w:rsidR="00C63502" w:rsidRPr="00C43528" w:rsidRDefault="00C63502" w:rsidP="00067F26">
            <w:pPr>
              <w:wordWrap/>
              <w:autoSpaceDE/>
              <w:autoSpaceDN/>
              <w:adjustRightInd w:val="0"/>
              <w:spacing w:after="0" w:line="240" w:lineRule="atLeast"/>
              <w:textAlignment w:val="baseline"/>
              <w:rPr>
                <w:rFonts w:ascii="굴림" w:eastAsia="굴림" w:hAnsi="굴림" w:cs="Times New Roman"/>
                <w:kern w:val="0"/>
                <w:sz w:val="22"/>
                <w:szCs w:val="20"/>
                <w:lang w:eastAsia="ja-JP"/>
              </w:rPr>
            </w:pPr>
            <w:r w:rsidRPr="00C43528">
              <w:rPr>
                <w:rFonts w:ascii="굴림" w:eastAsia="굴림" w:hAnsi="굴림" w:cs="Times New Roman" w:hint="eastAsia"/>
                <w:kern w:val="0"/>
                <w:sz w:val="22"/>
                <w:szCs w:val="20"/>
                <w:lang w:eastAsia="ja-JP"/>
              </w:rPr>
              <w:t>－</w:t>
            </w:r>
          </w:p>
        </w:tc>
      </w:tr>
    </w:tbl>
    <w:p w:rsidR="00C63502" w:rsidRPr="00C43528" w:rsidRDefault="00C63502" w:rsidP="00C63502">
      <w:pPr>
        <w:wordWrap/>
        <w:autoSpaceDE/>
        <w:autoSpaceDN/>
        <w:adjustRightInd w:val="0"/>
        <w:spacing w:after="0" w:line="340" w:lineRule="exact"/>
        <w:textAlignment w:val="baseline"/>
        <w:rPr>
          <w:rFonts w:ascii="굴림" w:eastAsia="굴림" w:hAnsi="굴림" w:cs="Times New Roman"/>
          <w:bCs/>
          <w:kern w:val="0"/>
          <w:sz w:val="22"/>
          <w:szCs w:val="20"/>
        </w:rPr>
      </w:pPr>
      <w:r w:rsidRPr="00C43528">
        <w:rPr>
          <w:rFonts w:ascii="굴림" w:eastAsia="굴림" w:hAnsi="굴림" w:cs="Times New Roman" w:hint="eastAsia"/>
          <w:kern w:val="0"/>
          <w:sz w:val="22"/>
          <w:szCs w:val="20"/>
        </w:rPr>
        <w:t>（２）</w:t>
      </w:r>
      <w:r w:rsidRPr="00C43528">
        <w:rPr>
          <w:rFonts w:ascii="굴림" w:eastAsia="굴림" w:hAnsi="굴림" w:cs="바탕" w:hint="eastAsia"/>
          <w:kern w:val="0"/>
          <w:sz w:val="22"/>
          <w:szCs w:val="20"/>
        </w:rPr>
        <w:t>상정모델</w:t>
      </w:r>
      <w:r w:rsidRPr="00C43528">
        <w:rPr>
          <w:rFonts w:ascii="굴림" w:eastAsia="굴림" w:hAnsi="굴림" w:cs="Times New Roman" w:hint="eastAsia"/>
          <w:kern w:val="0"/>
          <w:sz w:val="22"/>
          <w:szCs w:val="20"/>
        </w:rPr>
        <w:t>：</w:t>
      </w:r>
      <w:r w:rsidRPr="00C43528">
        <w:rPr>
          <w:rFonts w:ascii="굴림" w:eastAsia="굴림" w:hAnsi="굴림" w:cs="바탕" w:hint="eastAsia"/>
          <w:kern w:val="0"/>
          <w:sz w:val="22"/>
          <w:szCs w:val="20"/>
        </w:rPr>
        <w:t>본 입찰에서는 상정모델을 명기하지 않는다.</w:t>
      </w:r>
    </w:p>
    <w:p w:rsidR="00C63502" w:rsidRPr="00C43528" w:rsidRDefault="00C63502" w:rsidP="00C63502">
      <w:pPr>
        <w:wordWrap/>
        <w:autoSpaceDE/>
        <w:autoSpaceDN/>
        <w:adjustRightInd w:val="0"/>
        <w:spacing w:after="0" w:line="340" w:lineRule="exact"/>
        <w:textAlignment w:val="baseline"/>
        <w:rPr>
          <w:rFonts w:ascii="굴림" w:eastAsia="굴림" w:hAnsi="굴림" w:cs="Times New Roman"/>
          <w:kern w:val="0"/>
          <w:sz w:val="22"/>
          <w:szCs w:val="20"/>
        </w:rPr>
      </w:pPr>
      <w:r w:rsidRPr="00C43528">
        <w:rPr>
          <w:rFonts w:ascii="굴림" w:eastAsia="굴림" w:hAnsi="굴림" w:cs="Times New Roman" w:hint="eastAsia"/>
          <w:kern w:val="0"/>
          <w:sz w:val="22"/>
          <w:szCs w:val="20"/>
        </w:rPr>
        <w:t>（３）</w:t>
      </w:r>
      <w:r w:rsidRPr="00C43528">
        <w:rPr>
          <w:rFonts w:ascii="굴림" w:eastAsia="굴림" w:hAnsi="굴림" w:cs="바탕" w:hint="eastAsia"/>
          <w:kern w:val="0"/>
          <w:sz w:val="22"/>
          <w:szCs w:val="20"/>
        </w:rPr>
        <w:t>보증내용</w:t>
      </w:r>
      <w:r w:rsidRPr="00C43528">
        <w:rPr>
          <w:rFonts w:ascii="굴림" w:eastAsia="굴림" w:hAnsi="굴림" w:cs="Times New Roman" w:hint="eastAsia"/>
          <w:kern w:val="0"/>
          <w:sz w:val="22"/>
          <w:szCs w:val="20"/>
        </w:rPr>
        <w:t xml:space="preserve">　</w:t>
      </w:r>
    </w:p>
    <w:p w:rsidR="00C63502" w:rsidRPr="00C43528" w:rsidRDefault="00C63502" w:rsidP="00C63502">
      <w:pPr>
        <w:wordWrap/>
        <w:autoSpaceDE/>
        <w:autoSpaceDN/>
        <w:adjustRightInd w:val="0"/>
        <w:spacing w:after="0" w:line="340" w:lineRule="exact"/>
        <w:ind w:firstLineChars="300" w:firstLine="660"/>
        <w:textAlignment w:val="baseline"/>
        <w:rPr>
          <w:rFonts w:ascii="굴림" w:eastAsia="굴림" w:hAnsi="굴림" w:cs="Times New Roman"/>
          <w:kern w:val="0"/>
          <w:sz w:val="22"/>
          <w:szCs w:val="20"/>
        </w:rPr>
      </w:pPr>
      <w:r w:rsidRPr="00C43528">
        <w:rPr>
          <w:rFonts w:ascii="굴림" w:eastAsia="굴림" w:hAnsi="굴림" w:cs="Times New Roman" w:hint="eastAsia"/>
          <w:kern w:val="0"/>
          <w:sz w:val="22"/>
          <w:szCs w:val="20"/>
        </w:rPr>
        <w:t>①</w:t>
      </w:r>
      <w:r w:rsidRPr="00C43528">
        <w:rPr>
          <w:rFonts w:ascii="굴림" w:eastAsia="굴림" w:hAnsi="굴림" w:cs="Times New Roman" w:hint="eastAsia"/>
          <w:kern w:val="0"/>
          <w:sz w:val="24"/>
          <w:szCs w:val="20"/>
        </w:rPr>
        <w:t xml:space="preserve">　</w:t>
      </w:r>
      <w:r w:rsidRPr="00C43528">
        <w:rPr>
          <w:rFonts w:ascii="굴림" w:eastAsia="굴림" w:hAnsi="굴림" w:cs="바탕" w:hint="eastAsia"/>
          <w:kern w:val="0"/>
          <w:sz w:val="24"/>
          <w:szCs w:val="20"/>
        </w:rPr>
        <w:t>무상보수</w:t>
      </w:r>
      <w:r w:rsidRPr="00C43528">
        <w:rPr>
          <w:rFonts w:ascii="굴림" w:eastAsia="굴림" w:hAnsi="굴림" w:cs="Times New Roman" w:hint="eastAsia"/>
          <w:kern w:val="0"/>
          <w:sz w:val="22"/>
          <w:szCs w:val="20"/>
        </w:rPr>
        <w:t>（</w:t>
      </w:r>
      <w:proofErr w:type="spellStart"/>
      <w:r w:rsidRPr="00C43528">
        <w:rPr>
          <w:rFonts w:ascii="굴림" w:eastAsia="굴림" w:hAnsi="굴림" w:cs="바탕" w:hint="eastAsia"/>
          <w:kern w:val="0"/>
          <w:sz w:val="22"/>
          <w:szCs w:val="20"/>
        </w:rPr>
        <w:t>서포트</w:t>
      </w:r>
      <w:proofErr w:type="spellEnd"/>
      <w:r w:rsidRPr="00C43528">
        <w:rPr>
          <w:rFonts w:ascii="굴림" w:eastAsia="굴림" w:hAnsi="굴림" w:cs="바탕"/>
          <w:kern w:val="0"/>
          <w:sz w:val="22"/>
          <w:szCs w:val="20"/>
        </w:rPr>
        <w:t>）</w:t>
      </w:r>
      <w:r w:rsidRPr="00C43528">
        <w:rPr>
          <w:rFonts w:ascii="굴림" w:eastAsia="굴림" w:hAnsi="굴림" w:cs="바탕" w:hint="eastAsia"/>
          <w:kern w:val="0"/>
          <w:sz w:val="22"/>
          <w:szCs w:val="20"/>
        </w:rPr>
        <w:t>제공은 납품확인 후 1년으로 한다.</w:t>
      </w:r>
    </w:p>
    <w:p w:rsidR="00C63502" w:rsidRPr="00C43528" w:rsidRDefault="00C63502" w:rsidP="00C63502">
      <w:pPr>
        <w:wordWrap/>
        <w:autoSpaceDE/>
        <w:autoSpaceDN/>
        <w:adjustRightInd w:val="0"/>
        <w:spacing w:after="0" w:line="340" w:lineRule="exact"/>
        <w:ind w:firstLineChars="300" w:firstLine="660"/>
        <w:textAlignment w:val="baseline"/>
        <w:rPr>
          <w:rFonts w:ascii="굴림" w:eastAsia="굴림" w:hAnsi="굴림"/>
        </w:rPr>
      </w:pPr>
      <w:r w:rsidRPr="00C43528">
        <w:rPr>
          <w:rFonts w:ascii="굴림" w:eastAsia="굴림" w:hAnsi="굴림" w:cs="Times New Roman" w:hint="eastAsia"/>
          <w:kern w:val="0"/>
          <w:sz w:val="22"/>
          <w:szCs w:val="20"/>
        </w:rPr>
        <w:t xml:space="preserve">②　</w:t>
      </w:r>
      <w:r w:rsidRPr="00C43528">
        <w:rPr>
          <w:rFonts w:ascii="굴림" w:eastAsia="굴림" w:hAnsi="굴림" w:cs="바탕" w:hint="eastAsia"/>
          <w:kern w:val="0"/>
          <w:sz w:val="22"/>
          <w:szCs w:val="20"/>
        </w:rPr>
        <w:t>유상보수 (</w:t>
      </w:r>
      <w:proofErr w:type="spellStart"/>
      <w:r w:rsidRPr="00C43528">
        <w:rPr>
          <w:rFonts w:ascii="굴림" w:eastAsia="굴림" w:hAnsi="굴림" w:cs="바탕" w:hint="eastAsia"/>
          <w:kern w:val="0"/>
          <w:sz w:val="22"/>
          <w:szCs w:val="20"/>
        </w:rPr>
        <w:t>서포트</w:t>
      </w:r>
      <w:proofErr w:type="spellEnd"/>
      <w:r w:rsidRPr="00C43528">
        <w:rPr>
          <w:rFonts w:ascii="굴림" w:eastAsia="굴림" w:hAnsi="굴림" w:cs="바탕" w:hint="eastAsia"/>
          <w:kern w:val="0"/>
          <w:sz w:val="22"/>
          <w:szCs w:val="20"/>
        </w:rPr>
        <w:t>)제공은 납품확인 후 5년(무상보수 1년을 포함)으로 한다.</w:t>
      </w:r>
      <w:bookmarkStart w:id="0" w:name="_GoBack"/>
      <w:bookmarkEnd w:id="0"/>
    </w:p>
    <w:sectPr w:rsidR="00C63502" w:rsidRPr="00C435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02"/>
    <w:rsid w:val="008F129C"/>
    <w:rsid w:val="00C6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0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502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0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502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2017-07-05T08:20:00Z</dcterms:created>
  <dcterms:modified xsi:type="dcterms:W3CDTF">2017-07-05T08:20:00Z</dcterms:modified>
</cp:coreProperties>
</file>